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61C7" w14:textId="77777777" w:rsidR="00DE7B94" w:rsidRPr="00DE7B94" w:rsidRDefault="00DE7B94" w:rsidP="00DE7B94">
      <w:pPr>
        <w:keepNext/>
        <w:spacing w:before="120" w:after="120" w:line="240" w:lineRule="auto"/>
        <w:ind w:left="360" w:hanging="360"/>
        <w:outlineLvl w:val="0"/>
        <w:rPr>
          <w:rFonts w:ascii="Times New Roman" w:eastAsia="Times New Roman" w:hAnsi="Times New Roman" w:cs="Times New Roman"/>
          <w:b/>
          <w:bCs/>
          <w:color w:val="FF0000"/>
          <w:kern w:val="32"/>
          <w:sz w:val="32"/>
          <w:szCs w:val="28"/>
          <w:lang w:eastAsia="cs-CZ"/>
          <w14:ligatures w14:val="none"/>
        </w:rPr>
      </w:pPr>
      <w:bookmarkStart w:id="0" w:name="_Toc62907070"/>
      <w:bookmarkStart w:id="1" w:name="_Toc62913988"/>
      <w:bookmarkStart w:id="2" w:name="_Toc62914963"/>
      <w:bookmarkStart w:id="3" w:name="_Toc128335580"/>
      <w:r w:rsidRPr="00DE7B94">
        <w:rPr>
          <w:rFonts w:ascii="Times New Roman" w:eastAsia="Times New Roman" w:hAnsi="Times New Roman" w:cs="Times New Roman"/>
          <w:b/>
          <w:bCs/>
          <w:color w:val="FF0000"/>
          <w:kern w:val="32"/>
          <w:sz w:val="32"/>
          <w:szCs w:val="28"/>
          <w:lang w:eastAsia="cs-CZ"/>
          <w14:ligatures w14:val="none"/>
        </w:rPr>
        <w:t>CHARAKTERISTIKA ŠVP</w:t>
      </w:r>
      <w:bookmarkEnd w:id="0"/>
      <w:bookmarkEnd w:id="1"/>
      <w:bookmarkEnd w:id="2"/>
      <w:bookmarkEnd w:id="3"/>
    </w:p>
    <w:p w14:paraId="19ECC851"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 xml:space="preserve">Školní vzdělávací program je uskutečňován s pomocí podpůrných opatření, jimiž jsou využití speciálních metod, postupů, forem a prostředků vzdělávání, kompenzačních, rehabilitačních a učebních pomůcek, speciálních učebnic a didaktických materiálů, </w:t>
      </w:r>
      <w:r w:rsidRPr="00116166">
        <w:rPr>
          <w:rFonts w:ascii="Times New Roman" w:eastAsia="Times New Roman" w:hAnsi="Times New Roman" w:cs="Times New Roman"/>
          <w:kern w:val="0"/>
          <w:sz w:val="24"/>
          <w:szCs w:val="24"/>
          <w:lang w:eastAsia="cs-CZ"/>
          <w14:ligatures w14:val="none"/>
        </w:rPr>
        <w:t xml:space="preserve">zařazení předmětů speciálně pedagogické péče, </w:t>
      </w:r>
      <w:r w:rsidRPr="00DE7B94">
        <w:rPr>
          <w:rFonts w:ascii="Times New Roman" w:eastAsia="Times New Roman" w:hAnsi="Times New Roman" w:cs="Times New Roman"/>
          <w:kern w:val="0"/>
          <w:sz w:val="24"/>
          <w:szCs w:val="24"/>
          <w:lang w:eastAsia="cs-CZ"/>
          <w14:ligatures w14:val="none"/>
        </w:rPr>
        <w:t>poskytování pedagogicko-psychologických služeb, nižší počet žáků ve třídě, oddělení nebo studijní skupině nebo jiná úprava organizace vzdělávání zohledňující speciální vzdělávací potřeby žáka.</w:t>
      </w:r>
    </w:p>
    <w:p w14:paraId="2BCD87AB"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ŠVP je orientován na žáka, respektuje jeho osobní maximum a individuální potřeby. Umožňuje efektivní profesionální a promyšlenou práci učitele, který ve své praxi využívá metody konstruktivistické pedagogiky. Má všem ve škole vytvořit zázemí, které rozvíjí tvořivost a současně zohledňuje možnosti. Má vybavit každého žáka vším potřebným pro úspěšný a radostný život.</w:t>
      </w:r>
    </w:p>
    <w:p w14:paraId="06DA8676"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08652075" w14:textId="77777777" w:rsidR="00DE7B94" w:rsidRPr="00DE7B94" w:rsidRDefault="00DE7B94" w:rsidP="00DE7B94">
      <w:pPr>
        <w:keepNext/>
        <w:keepLines/>
        <w:numPr>
          <w:ilvl w:val="0"/>
          <w:numId w:val="1"/>
        </w:numPr>
        <w:spacing w:before="40" w:after="120" w:line="240" w:lineRule="auto"/>
        <w:jc w:val="both"/>
        <w:outlineLvl w:val="1"/>
        <w:rPr>
          <w:rFonts w:ascii="Times New Roman" w:eastAsia="Times New Roman" w:hAnsi="Times New Roman" w:cs="Times New Roman"/>
          <w:b/>
          <w:vanish/>
          <w:kern w:val="0"/>
          <w:sz w:val="28"/>
          <w:szCs w:val="26"/>
          <w:lang w:eastAsia="cs-CZ"/>
          <w14:ligatures w14:val="none"/>
        </w:rPr>
      </w:pPr>
      <w:bookmarkStart w:id="4" w:name="_Toc62913989"/>
      <w:bookmarkStart w:id="5" w:name="_Toc62914964"/>
      <w:bookmarkStart w:id="6" w:name="_Toc62915253"/>
      <w:bookmarkStart w:id="7" w:name="_Toc62915501"/>
      <w:bookmarkStart w:id="8" w:name="_Toc62915888"/>
      <w:bookmarkStart w:id="9" w:name="_Toc62917507"/>
      <w:bookmarkStart w:id="10" w:name="_Toc63255022"/>
      <w:bookmarkStart w:id="11" w:name="_Toc63255453"/>
      <w:bookmarkStart w:id="12" w:name="_Toc104487410"/>
      <w:bookmarkStart w:id="13" w:name="_Toc118020449"/>
      <w:bookmarkStart w:id="14" w:name="_Toc128143660"/>
      <w:bookmarkStart w:id="15" w:name="_Toc128236838"/>
      <w:bookmarkStart w:id="16" w:name="_Toc128287358"/>
      <w:bookmarkStart w:id="17" w:name="_Toc128327166"/>
      <w:bookmarkStart w:id="18" w:name="_Toc128335581"/>
      <w:bookmarkStart w:id="19" w:name="_Toc49454032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9AD5D6" w14:textId="77777777" w:rsidR="00DE7B94" w:rsidRPr="00DE7B94" w:rsidRDefault="00DE7B94" w:rsidP="00DE7B94">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20" w:name="_Toc62907071"/>
      <w:bookmarkStart w:id="21" w:name="_Toc62913990"/>
      <w:bookmarkStart w:id="22" w:name="_Toc62914965"/>
      <w:bookmarkStart w:id="23" w:name="_Toc128335582"/>
      <w:r w:rsidRPr="00DE7B94">
        <w:rPr>
          <w:rFonts w:ascii="Times New Roman" w:eastAsia="Times New Roman" w:hAnsi="Times New Roman" w:cs="Times New Roman"/>
          <w:b/>
          <w:kern w:val="0"/>
          <w:sz w:val="32"/>
          <w:szCs w:val="26"/>
          <w:lang w:eastAsia="cs-CZ"/>
          <w14:ligatures w14:val="none"/>
        </w:rPr>
        <w:t>Zaměření školy</w:t>
      </w:r>
      <w:bookmarkEnd w:id="19"/>
      <w:bookmarkEnd w:id="20"/>
      <w:bookmarkEnd w:id="21"/>
      <w:bookmarkEnd w:id="22"/>
      <w:bookmarkEnd w:id="23"/>
    </w:p>
    <w:p w14:paraId="110A4877"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 xml:space="preserve">Škola umožňuje vzdělávání žákům se speciálními vzdělávacími potřebami. </w:t>
      </w:r>
    </w:p>
    <w:p w14:paraId="528AA8EA"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ŠVP je koncipován tak, aby žáci se SVP, za podpory speciálně pedagogických vzdělávacích metod, mohli dosáhnout co nejvyšší možné úrovně osobnostních kvalit. Pro vzdělávání vytváří optimální podmínky, které formují kladný vztah žáka ke vzdělávání, především přátelskou atmosférou ve škole a pracovním klimatem, které podněcuje zájem žáků o školu. Minimalizuje obavu z případných neúspěchů a usiluje o dosažení základního vzdělání v rámci možností žáků.</w:t>
      </w:r>
    </w:p>
    <w:p w14:paraId="2C7EEEE1"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Na prvním stupni především v 1. období (1. – 3. ročník) je vzdělávání přizpůsobeno psychickým, fyzickým a sociálním možnostem žáků. Je zaměřeno na pozvolný a postupný přechod z rodinné péče nebo z předškolního vzdělávání. Individuální přístup ke každému žákovi zohledňuje rozdílnost rozumových schopností žáků, schopnosti učení a pracovní výsledky. Hlavním úkolem je adaptace žáků na nové prostředí, vytváření sociálních návyků. Zpravidla ve 3. a 4. ročníku se žáci účastní výuky plavání. Ve druhém období (4. a 5. ročník) prvního stupně si žáci upevňují sociální návyky a adaptují se na nový styl práce. Žáci 1. stupně a dojíždějící žáci 2. stupně mohou navštěvovat školní družinu.</w:t>
      </w:r>
    </w:p>
    <w:p w14:paraId="1C9EE75C"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 xml:space="preserve">Druhý stupeň (6. – 9. ročník) je zaměřen na získávání vědomostí, rozvíjení dovedností a návyků, které žáci mohou využít ke zvýšení kvality osobního života a budoucího profesního uplatnění. Prioritou je rozvíjení sociálních a komunikačních schopností, a především vytváření praktických dovedností v rámci </w:t>
      </w:r>
      <w:proofErr w:type="spellStart"/>
      <w:r w:rsidRPr="00DE7B94">
        <w:rPr>
          <w:rFonts w:ascii="Times New Roman" w:eastAsia="Times New Roman" w:hAnsi="Times New Roman" w:cs="Times New Roman"/>
          <w:kern w:val="0"/>
          <w:sz w:val="24"/>
          <w:szCs w:val="24"/>
          <w:lang w:eastAsia="cs-CZ"/>
          <w14:ligatures w14:val="none"/>
        </w:rPr>
        <w:t>předprofesní</w:t>
      </w:r>
      <w:proofErr w:type="spellEnd"/>
      <w:r w:rsidRPr="00DE7B94">
        <w:rPr>
          <w:rFonts w:ascii="Times New Roman" w:eastAsia="Times New Roman" w:hAnsi="Times New Roman" w:cs="Times New Roman"/>
          <w:kern w:val="0"/>
          <w:sz w:val="24"/>
          <w:szCs w:val="24"/>
          <w:lang w:eastAsia="cs-CZ"/>
          <w14:ligatures w14:val="none"/>
        </w:rPr>
        <w:t xml:space="preserve"> orientace a přípravy. Důraz v učebním plánu je kladen na oblasti člověk a svět práce.</w:t>
      </w:r>
    </w:p>
    <w:p w14:paraId="171E820D"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Pro žáky připravujeme každoročně třídní i celoškolní výlety, cesty za poznáním, projektové dny ve škole i mimo školu. Realizujeme různě zaměřené exkurze v okolních firmách, továrnách (porcelánka, kaolínka, lom, lesní společnost…), navštěvujeme divadelní představení a koncerty, pořádáme soutěže, přehlídky a vystoupení pro rodiče i veřejnost.</w:t>
      </w:r>
    </w:p>
    <w:p w14:paraId="086FE718"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48014A4D" w14:textId="77777777" w:rsidR="00DE7B94" w:rsidRPr="00DE7B94" w:rsidRDefault="00DE7B94" w:rsidP="00DE7B94">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24" w:name="_Toc62907072"/>
      <w:bookmarkStart w:id="25" w:name="_Toc62913991"/>
      <w:bookmarkStart w:id="26" w:name="_Toc62914966"/>
      <w:bookmarkStart w:id="27" w:name="_Toc128335583"/>
      <w:r w:rsidRPr="00DE7B94">
        <w:rPr>
          <w:rFonts w:ascii="Times New Roman" w:eastAsia="Times New Roman" w:hAnsi="Times New Roman" w:cs="Times New Roman"/>
          <w:b/>
          <w:kern w:val="0"/>
          <w:sz w:val="32"/>
          <w:szCs w:val="26"/>
          <w:lang w:eastAsia="cs-CZ"/>
          <w14:ligatures w14:val="none"/>
        </w:rPr>
        <w:t>Výchovné a vzdělávací strategie</w:t>
      </w:r>
      <w:bookmarkEnd w:id="24"/>
      <w:bookmarkEnd w:id="25"/>
      <w:bookmarkEnd w:id="26"/>
      <w:bookmarkEnd w:id="27"/>
    </w:p>
    <w:p w14:paraId="748C49DB" w14:textId="77777777" w:rsidR="00DE7B94" w:rsidRPr="00DE7B94" w:rsidRDefault="00DE7B94" w:rsidP="00DE7B9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DE7B94">
        <w:rPr>
          <w:rFonts w:ascii="Times New Roman" w:eastAsia="Times New Roman" w:hAnsi="Times New Roman" w:cs="Times New Roman"/>
          <w:kern w:val="0"/>
          <w:sz w:val="24"/>
          <w:szCs w:val="24"/>
          <w:lang w:eastAsia="cs-CZ"/>
          <w14:ligatures w14:val="none"/>
        </w:rPr>
        <w:t>Výchovné a vzdělávací strategie vymezené na úrovni školy se staly východiskem pro výchovné a vzdělávací strategie na úrovni jednotlivých předmětů. Základem naší strategie je pomoc žákům při získávání základu všeobecného vzdělávání pomocí klíčových kompetencí. Úroveň klíčových kompetencí získaných na základní škole není konečná, ale tvoří základ pro další celoživotní učení a orientaci v každodenním praktickém životě.</w:t>
      </w:r>
    </w:p>
    <w:p w14:paraId="1A293353" w14:textId="77777777" w:rsidR="00950354" w:rsidRDefault="00950354" w:rsidP="00950354">
      <w:pPr>
        <w:spacing w:after="0" w:line="360" w:lineRule="auto"/>
        <w:jc w:val="both"/>
        <w:rPr>
          <w:rFonts w:ascii="Times New Roman" w:eastAsia="Times New Roman" w:hAnsi="Times New Roman" w:cs="Times New Roman"/>
          <w:b/>
          <w:kern w:val="0"/>
          <w:sz w:val="24"/>
          <w:szCs w:val="24"/>
          <w:lang w:eastAsia="cs-CZ"/>
          <w14:ligatures w14:val="none"/>
        </w:rPr>
      </w:pPr>
    </w:p>
    <w:p w14:paraId="44FA4740" w14:textId="0662DF9D" w:rsidR="00DE7B94" w:rsidRPr="00DE7B94" w:rsidRDefault="00DE7B94" w:rsidP="00950354">
      <w:pPr>
        <w:spacing w:after="0" w:line="360" w:lineRule="auto"/>
        <w:jc w:val="both"/>
        <w:rPr>
          <w:rFonts w:ascii="Times New Roman" w:eastAsia="Times New Roman" w:hAnsi="Times New Roman" w:cs="Times New Roman"/>
          <w:b/>
          <w:kern w:val="0"/>
          <w:sz w:val="24"/>
          <w:szCs w:val="24"/>
          <w:lang w:eastAsia="cs-CZ"/>
          <w14:ligatures w14:val="none"/>
        </w:rPr>
      </w:pPr>
      <w:r w:rsidRPr="00DE7B94">
        <w:rPr>
          <w:rFonts w:ascii="Times New Roman" w:eastAsia="Times New Roman" w:hAnsi="Times New Roman" w:cs="Times New Roman"/>
          <w:b/>
          <w:kern w:val="0"/>
          <w:sz w:val="24"/>
          <w:szCs w:val="24"/>
          <w:lang w:eastAsia="cs-CZ"/>
          <w14:ligatures w14:val="none"/>
        </w:rPr>
        <w:t>Kompetence k učení</w:t>
      </w:r>
    </w:p>
    <w:p w14:paraId="508C4348" w14:textId="77777777" w:rsidR="00DE7B94" w:rsidRPr="00DE7B94" w:rsidRDefault="00DE7B94" w:rsidP="00950354">
      <w:pPr>
        <w:numPr>
          <w:ilvl w:val="0"/>
          <w:numId w:val="2"/>
        </w:numPr>
        <w:spacing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 žáky k zodpovědnosti za jejich vzdělávání a za jejich „budoucnost“ - připravujeme je na celoživotní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učení.</w:t>
      </w:r>
    </w:p>
    <w:p w14:paraId="2FFE039D"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praktických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příkladech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blízkých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žákovi</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vysvětlujeme smysl</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cíl</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učení a posilujeme pozitivní vztah k učení. </w:t>
      </w:r>
    </w:p>
    <w:p w14:paraId="3EDD6B70"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spacing w:val="-7"/>
          <w:kern w:val="0"/>
          <w:sz w:val="24"/>
          <w:lang w:eastAsia="cs-CZ"/>
          <w14:ligatures w14:val="none"/>
        </w:rPr>
      </w:pPr>
      <w:r w:rsidRPr="00DE7B94">
        <w:rPr>
          <w:rFonts w:ascii="Times New Roman" w:eastAsia="Times New Roman" w:hAnsi="Times New Roman" w:cs="Times New Roman"/>
          <w:kern w:val="0"/>
          <w:sz w:val="24"/>
          <w:lang w:eastAsia="cs-CZ"/>
          <w14:ligatures w14:val="none"/>
        </w:rPr>
        <w:lastRenderedPageBreak/>
        <w:t>Podporujeme</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samostatnost</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tvořivost.</w:t>
      </w:r>
      <w:r w:rsidRPr="00DE7B94">
        <w:rPr>
          <w:rFonts w:ascii="Times New Roman" w:eastAsia="Times New Roman" w:hAnsi="Times New Roman" w:cs="Times New Roman"/>
          <w:spacing w:val="-7"/>
          <w:kern w:val="0"/>
          <w:sz w:val="24"/>
          <w:lang w:eastAsia="cs-CZ"/>
          <w14:ligatures w14:val="none"/>
        </w:rPr>
        <w:t xml:space="preserve"> </w:t>
      </w:r>
    </w:p>
    <w:p w14:paraId="4F6F7384"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 různé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přijatelné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způsoby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dosažení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cíle.</w:t>
      </w:r>
    </w:p>
    <w:p w14:paraId="01AF61E7"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plánovat,</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organizovat</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vyhodnocovat</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jejich činnosti.</w:t>
      </w:r>
    </w:p>
    <w:p w14:paraId="404B9151"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 výuce se zaměřujeme prioritně na „aktivní“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dovednosti, učivo používáme jako prostředek k jejich získání.</w:t>
      </w:r>
    </w:p>
    <w:p w14:paraId="2E12A553"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výuce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rozlišujeme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základní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(nezbytné,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klíčové, kmenové)</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učivo</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učivo</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rozšiřující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(doplňující).</w:t>
      </w:r>
    </w:p>
    <w:p w14:paraId="1C5D23EA"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vyhledávat,</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zpracovávat</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používat</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potřebné informace v</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literatuře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internetu.</w:t>
      </w:r>
    </w:p>
    <w:p w14:paraId="3C379BC7"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 všech vyučovacích předmětech podporujeme používání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cizího jazyka a</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výpočetní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techniky.</w:t>
      </w:r>
    </w:p>
    <w:p w14:paraId="3C5FFDFB"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Umožňujeme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žákovi</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pozorovat</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experimentovat, porovnávat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výsledky 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vyvozovat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závěry.</w:t>
      </w:r>
    </w:p>
    <w:p w14:paraId="499F541C"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začátku</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hodiny</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seznámíme</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cílem</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vyučovací hodiny,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konci</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zhodnotíme</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jeho</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dosažení.</w:t>
      </w:r>
    </w:p>
    <w:p w14:paraId="006A8C6B"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Uplatňujeme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individuální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přístup</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žákovi,</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výsledky posuzujeme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vždy z</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pohledu</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„přidané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hodnoty“.</w:t>
      </w:r>
    </w:p>
    <w:p w14:paraId="12999AF9"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Motivujeme k učení – snažíme se cíleně vytvářet takové situace,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nichž má</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 radost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učení.</w:t>
      </w:r>
    </w:p>
    <w:p w14:paraId="29DAFB7B"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Při</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hodnocení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používáme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zřetelné</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převaze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prvky pozitivní motivace.</w:t>
      </w:r>
    </w:p>
    <w:p w14:paraId="50EE656D"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s chybou, učíme trpělivosti.</w:t>
      </w:r>
    </w:p>
    <w:p w14:paraId="64B5F095"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Jdeme příkladem – dalším vzděláváním si rozšiřujeme “pedagogický obzor”.</w:t>
      </w:r>
    </w:p>
    <w:p w14:paraId="32DB6E87" w14:textId="77777777" w:rsidR="00DE7B94" w:rsidRPr="00DE7B94" w:rsidRDefault="00DE7B94" w:rsidP="00DE7B94">
      <w:pPr>
        <w:spacing w:after="0" w:line="360" w:lineRule="auto"/>
        <w:ind w:firstLine="709"/>
        <w:jc w:val="both"/>
        <w:rPr>
          <w:rFonts w:ascii="Times New Roman" w:eastAsia="Times New Roman" w:hAnsi="Times New Roman" w:cs="Times New Roman"/>
          <w:b/>
          <w:kern w:val="0"/>
          <w:sz w:val="20"/>
          <w:szCs w:val="24"/>
          <w:lang w:eastAsia="cs-CZ"/>
          <w14:ligatures w14:val="none"/>
        </w:rPr>
      </w:pPr>
    </w:p>
    <w:p w14:paraId="272C0830" w14:textId="77777777" w:rsidR="00DE7B94" w:rsidRPr="00DE7B94" w:rsidRDefault="00DE7B94" w:rsidP="00DE7B94">
      <w:pPr>
        <w:spacing w:after="0" w:line="240" w:lineRule="auto"/>
        <w:jc w:val="both"/>
        <w:rPr>
          <w:rFonts w:ascii="Times New Roman" w:eastAsia="Times New Roman" w:hAnsi="Times New Roman" w:cs="Times New Roman"/>
          <w:b/>
          <w:kern w:val="0"/>
          <w:sz w:val="24"/>
          <w:szCs w:val="24"/>
          <w:lang w:eastAsia="cs-CZ"/>
          <w14:ligatures w14:val="none"/>
        </w:rPr>
      </w:pPr>
      <w:r w:rsidRPr="00DE7B94">
        <w:rPr>
          <w:rFonts w:ascii="Times New Roman" w:eastAsia="Times New Roman" w:hAnsi="Times New Roman" w:cs="Times New Roman"/>
          <w:b/>
          <w:kern w:val="0"/>
          <w:sz w:val="24"/>
          <w:szCs w:val="24"/>
          <w:lang w:eastAsia="cs-CZ"/>
          <w14:ligatures w14:val="none"/>
        </w:rPr>
        <w:t>Kompetence</w:t>
      </w:r>
      <w:r w:rsidRPr="00DE7B94">
        <w:rPr>
          <w:rFonts w:ascii="Times New Roman" w:eastAsia="Times New Roman" w:hAnsi="Times New Roman" w:cs="Times New Roman"/>
          <w:b/>
          <w:spacing w:val="-4"/>
          <w:kern w:val="0"/>
          <w:sz w:val="24"/>
          <w:szCs w:val="24"/>
          <w:lang w:eastAsia="cs-CZ"/>
          <w14:ligatures w14:val="none"/>
        </w:rPr>
        <w:t xml:space="preserve"> </w:t>
      </w:r>
      <w:r w:rsidRPr="00DE7B94">
        <w:rPr>
          <w:rFonts w:ascii="Times New Roman" w:eastAsia="Times New Roman" w:hAnsi="Times New Roman" w:cs="Times New Roman"/>
          <w:b/>
          <w:kern w:val="0"/>
          <w:sz w:val="24"/>
          <w:szCs w:val="24"/>
          <w:lang w:eastAsia="cs-CZ"/>
          <w14:ligatures w14:val="none"/>
        </w:rPr>
        <w:t>k</w:t>
      </w:r>
      <w:r w:rsidRPr="00DE7B94">
        <w:rPr>
          <w:rFonts w:ascii="Times New Roman" w:eastAsia="Times New Roman" w:hAnsi="Times New Roman" w:cs="Times New Roman"/>
          <w:b/>
          <w:spacing w:val="-5"/>
          <w:kern w:val="0"/>
          <w:sz w:val="24"/>
          <w:szCs w:val="24"/>
          <w:lang w:eastAsia="cs-CZ"/>
          <w14:ligatures w14:val="none"/>
        </w:rPr>
        <w:t xml:space="preserve"> </w:t>
      </w:r>
      <w:r w:rsidRPr="00DE7B94">
        <w:rPr>
          <w:rFonts w:ascii="Times New Roman" w:eastAsia="Times New Roman" w:hAnsi="Times New Roman" w:cs="Times New Roman"/>
          <w:b/>
          <w:kern w:val="0"/>
          <w:sz w:val="24"/>
          <w:szCs w:val="24"/>
          <w:lang w:eastAsia="cs-CZ"/>
          <w14:ligatures w14:val="none"/>
        </w:rPr>
        <w:t>řešení</w:t>
      </w:r>
      <w:r w:rsidRPr="00DE7B94">
        <w:rPr>
          <w:rFonts w:ascii="Times New Roman" w:eastAsia="Times New Roman" w:hAnsi="Times New Roman" w:cs="Times New Roman"/>
          <w:b/>
          <w:spacing w:val="-5"/>
          <w:kern w:val="0"/>
          <w:sz w:val="24"/>
          <w:szCs w:val="24"/>
          <w:lang w:eastAsia="cs-CZ"/>
          <w14:ligatures w14:val="none"/>
        </w:rPr>
        <w:t xml:space="preserve"> </w:t>
      </w:r>
      <w:r w:rsidRPr="00DE7B94">
        <w:rPr>
          <w:rFonts w:ascii="Times New Roman" w:eastAsia="Times New Roman" w:hAnsi="Times New Roman" w:cs="Times New Roman"/>
          <w:b/>
          <w:kern w:val="0"/>
          <w:sz w:val="24"/>
          <w:szCs w:val="24"/>
          <w:lang w:eastAsia="cs-CZ"/>
          <w14:ligatures w14:val="none"/>
        </w:rPr>
        <w:t>problémů</w:t>
      </w:r>
    </w:p>
    <w:p w14:paraId="5F42D66D"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žáky nebát se problémů („problémy byly, jsou a</w:t>
      </w:r>
      <w:r w:rsidRPr="00DE7B94">
        <w:rPr>
          <w:rFonts w:ascii="Times New Roman" w:eastAsia="Times New Roman" w:hAnsi="Times New Roman" w:cs="Times New Roman"/>
          <w:spacing w:val="-47"/>
          <w:kern w:val="0"/>
          <w:sz w:val="24"/>
          <w:lang w:eastAsia="cs-CZ"/>
          <w14:ligatures w14:val="none"/>
        </w:rPr>
        <w:t xml:space="preserve"> </w:t>
      </w:r>
      <w:proofErr w:type="gramStart"/>
      <w:r w:rsidRPr="00DE7B94">
        <w:rPr>
          <w:rFonts w:ascii="Times New Roman" w:eastAsia="Times New Roman" w:hAnsi="Times New Roman" w:cs="Times New Roman"/>
          <w:kern w:val="0"/>
          <w:sz w:val="24"/>
          <w:lang w:eastAsia="cs-CZ"/>
          <w14:ligatures w14:val="none"/>
        </w:rPr>
        <w:t>budou</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w:t>
      </w:r>
      <w:proofErr w:type="gramEnd"/>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hrozba,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ale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výzva“).</w:t>
      </w:r>
    </w:p>
    <w:p w14:paraId="22290E42"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Vytvářením</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praktických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problémových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úloh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situací učíme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prakticky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problémy</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řešit.</w:t>
      </w:r>
    </w:p>
    <w:p w14:paraId="1C14BAB8"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Na modelových příkladech ve svých </w:t>
      </w:r>
      <w:proofErr w:type="gramStart"/>
      <w:r w:rsidRPr="00DE7B94">
        <w:rPr>
          <w:rFonts w:ascii="Times New Roman" w:eastAsia="Times New Roman" w:hAnsi="Times New Roman" w:cs="Times New Roman"/>
          <w:kern w:val="0"/>
          <w:sz w:val="24"/>
          <w:lang w:eastAsia="cs-CZ"/>
          <w14:ligatures w14:val="none"/>
        </w:rPr>
        <w:t xml:space="preserve">předmětech </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naučíme</w:t>
      </w:r>
      <w:proofErr w:type="gramEnd"/>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algoritmu</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řešení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problémů.</w:t>
      </w:r>
    </w:p>
    <w:p w14:paraId="624BD5EC"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 různé přijatelné způsoby řešení problému.</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Podporujeme netradiční (originální) způsoby řešení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problémů.</w:t>
      </w:r>
    </w:p>
    <w:p w14:paraId="125A979A"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samostatnost,</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tvořivost</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logické</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myšlení.</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Podporujeme týmovou spolupráci při řešení problémů.</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Podporujeme využívání moderní techniky při řešení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problémů.</w:t>
      </w:r>
    </w:p>
    <w:p w14:paraId="3876B2C2"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Při řešení problémů učíme žáky používat metodu „SWOT</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analýza“.</w:t>
      </w:r>
    </w:p>
    <w:p w14:paraId="3CB47EB7"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 rámci svých předmětů učíme, jak některým</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problémům</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předcházet.</w:t>
      </w:r>
    </w:p>
    <w:p w14:paraId="736DFBD5"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 škole i při mimoškolních akcích průběžně</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monitorujeme, jak žáci řešení problémů prakticky</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zvládají.</w:t>
      </w:r>
    </w:p>
    <w:p w14:paraId="5D6313E9" w14:textId="77777777" w:rsidR="00DE7B94" w:rsidRPr="00DE7B94" w:rsidRDefault="00DE7B94" w:rsidP="00DE7B94">
      <w:pPr>
        <w:numPr>
          <w:ilvl w:val="0"/>
          <w:numId w:val="2"/>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Jdeme příkladem - učíme se sami lépe, s rozumem a </w:t>
      </w:r>
      <w:proofErr w:type="gramStart"/>
      <w:r w:rsidRPr="00DE7B94">
        <w:rPr>
          <w:rFonts w:ascii="Times New Roman" w:eastAsia="Times New Roman" w:hAnsi="Times New Roman" w:cs="Times New Roman"/>
          <w:kern w:val="0"/>
          <w:sz w:val="24"/>
          <w:lang w:eastAsia="cs-CZ"/>
          <w14:ligatures w14:val="none"/>
        </w:rPr>
        <w:t>s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nadhledem</w:t>
      </w:r>
      <w:proofErr w:type="gramEnd"/>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řešit</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různé</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problémové</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situace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škole.</w:t>
      </w:r>
    </w:p>
    <w:p w14:paraId="3CFFC376" w14:textId="77777777" w:rsidR="00DE7B94" w:rsidRPr="00DE7B94" w:rsidRDefault="00DE7B94" w:rsidP="00DE7B94">
      <w:pPr>
        <w:spacing w:after="0" w:line="360" w:lineRule="auto"/>
        <w:ind w:firstLine="709"/>
        <w:jc w:val="both"/>
        <w:rPr>
          <w:rFonts w:ascii="Times New Roman" w:eastAsia="Times New Roman" w:hAnsi="Times New Roman" w:cs="Times New Roman"/>
          <w:kern w:val="0"/>
          <w:sz w:val="24"/>
          <w:szCs w:val="24"/>
          <w:lang w:eastAsia="cs-CZ"/>
          <w14:ligatures w14:val="none"/>
        </w:rPr>
      </w:pPr>
    </w:p>
    <w:p w14:paraId="3AFA5C56" w14:textId="77777777" w:rsidR="00DE7B94" w:rsidRPr="00DE7B94" w:rsidRDefault="00DE7B94" w:rsidP="00DE7B94">
      <w:pPr>
        <w:spacing w:after="0" w:line="360" w:lineRule="auto"/>
        <w:jc w:val="both"/>
        <w:rPr>
          <w:rFonts w:ascii="Times New Roman" w:eastAsia="Times New Roman" w:hAnsi="Times New Roman" w:cs="Times New Roman"/>
          <w:b/>
          <w:kern w:val="0"/>
          <w:sz w:val="24"/>
          <w:szCs w:val="24"/>
          <w:lang w:eastAsia="cs-CZ"/>
          <w14:ligatures w14:val="none"/>
        </w:rPr>
      </w:pPr>
      <w:r w:rsidRPr="00DE7B94">
        <w:rPr>
          <w:rFonts w:ascii="Times New Roman" w:eastAsia="Times New Roman" w:hAnsi="Times New Roman" w:cs="Times New Roman"/>
          <w:b/>
          <w:kern w:val="0"/>
          <w:sz w:val="24"/>
          <w:szCs w:val="24"/>
          <w:lang w:eastAsia="cs-CZ"/>
          <w14:ligatures w14:val="none"/>
        </w:rPr>
        <w:t>Kompetence</w:t>
      </w:r>
      <w:r w:rsidRPr="00DE7B94">
        <w:rPr>
          <w:rFonts w:ascii="Times New Roman" w:eastAsia="Times New Roman" w:hAnsi="Times New Roman" w:cs="Times New Roman"/>
          <w:b/>
          <w:spacing w:val="-8"/>
          <w:kern w:val="0"/>
          <w:sz w:val="24"/>
          <w:szCs w:val="24"/>
          <w:lang w:eastAsia="cs-CZ"/>
          <w14:ligatures w14:val="none"/>
        </w:rPr>
        <w:t xml:space="preserve"> </w:t>
      </w:r>
      <w:r w:rsidRPr="00DE7B94">
        <w:rPr>
          <w:rFonts w:ascii="Times New Roman" w:eastAsia="Times New Roman" w:hAnsi="Times New Roman" w:cs="Times New Roman"/>
          <w:b/>
          <w:kern w:val="0"/>
          <w:sz w:val="24"/>
          <w:szCs w:val="24"/>
          <w:lang w:eastAsia="cs-CZ"/>
          <w14:ligatures w14:val="none"/>
        </w:rPr>
        <w:t>komunikativní</w:t>
      </w:r>
    </w:p>
    <w:p w14:paraId="31B51A3F"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Prioritně</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zaměřujeme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rozvíjení</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komunikačních dovedností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žáků v</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mateřském</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jazyce,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 cizím</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jazyce,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w:t>
      </w:r>
      <w:r w:rsidRPr="00DE7B94">
        <w:rPr>
          <w:rFonts w:ascii="Times New Roman" w:eastAsia="Times New Roman" w:hAnsi="Times New Roman" w:cs="Times New Roman"/>
          <w:spacing w:val="-3"/>
          <w:kern w:val="0"/>
          <w:sz w:val="24"/>
          <w:lang w:eastAsia="cs-CZ"/>
          <w14:ligatures w14:val="none"/>
        </w:rPr>
        <w:t>e společensko-vědních předmětech a v</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sociálních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vztazích.</w:t>
      </w:r>
    </w:p>
    <w:p w14:paraId="0BBCB5E9"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agresivní,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hrubé,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vulgární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nezdvořilé projevy chování žáků, zaměstnanců školy i rodičů.</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 všech vyučovacích předmětech podporujeme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používání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výpočetní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techniky.</w:t>
      </w:r>
    </w:p>
    <w:p w14:paraId="619B6902"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tomu,</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aby</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otevřeně</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vyjadřovali</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svůj názor podpořený logickými argumenty.</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Podporujeme</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kritiku</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sebekritiku.</w:t>
      </w:r>
    </w:p>
    <w:p w14:paraId="221868DD"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Učíme žáky publikovat a prezentovat své názory </w:t>
      </w:r>
      <w:proofErr w:type="gramStart"/>
      <w:r w:rsidRPr="00DE7B94">
        <w:rPr>
          <w:rFonts w:ascii="Times New Roman" w:eastAsia="Times New Roman" w:hAnsi="Times New Roman" w:cs="Times New Roman"/>
          <w:kern w:val="0"/>
          <w:sz w:val="24"/>
          <w:lang w:eastAsia="cs-CZ"/>
          <w14:ligatures w14:val="none"/>
        </w:rPr>
        <w:t>a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myšlenky</w:t>
      </w:r>
      <w:proofErr w:type="gramEnd"/>
      <w:r w:rsidRPr="00DE7B94">
        <w:rPr>
          <w:rFonts w:ascii="Times New Roman" w:eastAsia="Times New Roman" w:hAnsi="Times New Roman" w:cs="Times New Roman"/>
          <w:kern w:val="0"/>
          <w:sz w:val="24"/>
          <w:lang w:eastAsia="cs-CZ"/>
          <w14:ligatures w14:val="none"/>
        </w:rPr>
        <w:t xml:space="preserve"> (např. web,</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prezentace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apod.).</w:t>
      </w:r>
    </w:p>
    <w:p w14:paraId="1D7BB8C9"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 přátelskou komunikaci mezi žáky z různých tříd,</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ročníků,</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věkových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kategorií.</w:t>
      </w:r>
    </w:p>
    <w:p w14:paraId="2E6CA9F9"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 žáky k pozitivnímu vnímání své školy, své obce,</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sebe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ostatních</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lidí.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 pozitivní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prezentaci a reprezentaci své osoby a školy na veřejnosti.</w:t>
      </w:r>
    </w:p>
    <w:p w14:paraId="19C17CB7"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lastRenderedPageBreak/>
        <w:t>Připravujeme žáky na zvládnutí komunikace s </w:t>
      </w:r>
      <w:proofErr w:type="gramStart"/>
      <w:r w:rsidRPr="00DE7B94">
        <w:rPr>
          <w:rFonts w:ascii="Times New Roman" w:eastAsia="Times New Roman" w:hAnsi="Times New Roman" w:cs="Times New Roman"/>
          <w:kern w:val="0"/>
          <w:sz w:val="24"/>
          <w:lang w:eastAsia="cs-CZ"/>
          <w14:ligatures w14:val="none"/>
        </w:rPr>
        <w:t xml:space="preserve">jinými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lidmi</w:t>
      </w:r>
      <w:proofErr w:type="gramEnd"/>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 obtížných a</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ohrožujících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situacích.</w:t>
      </w:r>
    </w:p>
    <w:p w14:paraId="2EDA485B"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Důsledně vyžadujeme dodržování pravidel stanovených</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školním řádu, v řádech odborných </w:t>
      </w:r>
      <w:proofErr w:type="gramStart"/>
      <w:r w:rsidRPr="00DE7B94">
        <w:rPr>
          <w:rFonts w:ascii="Times New Roman" w:eastAsia="Times New Roman" w:hAnsi="Times New Roman" w:cs="Times New Roman"/>
          <w:kern w:val="0"/>
          <w:sz w:val="24"/>
          <w:lang w:eastAsia="cs-CZ"/>
          <w14:ligatures w14:val="none"/>
        </w:rPr>
        <w:t xml:space="preserve">učeben, </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apod.</w:t>
      </w:r>
      <w:proofErr w:type="gramEnd"/>
    </w:p>
    <w:p w14:paraId="071696AA" w14:textId="77777777" w:rsidR="00DE7B94" w:rsidRPr="00DE7B94" w:rsidRDefault="00DE7B94" w:rsidP="00DE7B94">
      <w:pPr>
        <w:numPr>
          <w:ilvl w:val="0"/>
          <w:numId w:val="3"/>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žáky naslouchat druhým, jako nezbytný prvek</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účinné</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mezilidské</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komunikace.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Učíme</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„asertivnímu</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 a „nonverbální komunikaci“. Sami otevřeně</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komunikujeme na „kulturní úrovni“, své názory opíráme</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 logické argumenty. Netolerujeme pomluvy,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nezdvořilost a „zákulisní“ jednání. Pozitivně svoji školu a</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učitelskou</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profesi</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prezentujeme</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veřejnosti.</w:t>
      </w:r>
    </w:p>
    <w:p w14:paraId="089EB5CD" w14:textId="77777777" w:rsidR="00DE7B94" w:rsidRPr="00DE7B94" w:rsidRDefault="00DE7B94" w:rsidP="00DE7B94">
      <w:pPr>
        <w:widowControl w:val="0"/>
        <w:autoSpaceDE w:val="0"/>
        <w:autoSpaceDN w:val="0"/>
        <w:spacing w:after="0" w:line="360" w:lineRule="auto"/>
        <w:ind w:left="77" w:right="52"/>
        <w:jc w:val="both"/>
        <w:rPr>
          <w:rFonts w:ascii="Calibri" w:eastAsia="Calibri" w:hAnsi="Calibri" w:cs="Calibri"/>
          <w:kern w:val="0"/>
          <w14:ligatures w14:val="none"/>
        </w:rPr>
      </w:pPr>
    </w:p>
    <w:p w14:paraId="4BB13C3C" w14:textId="77777777" w:rsidR="00DE7B94" w:rsidRPr="00DE7B94" w:rsidRDefault="00DE7B94" w:rsidP="00DE7B94">
      <w:pPr>
        <w:widowControl w:val="0"/>
        <w:autoSpaceDE w:val="0"/>
        <w:autoSpaceDN w:val="0"/>
        <w:spacing w:after="0" w:line="360" w:lineRule="auto"/>
        <w:ind w:left="77" w:right="52"/>
        <w:jc w:val="both"/>
        <w:rPr>
          <w:rFonts w:ascii="Times New Roman" w:eastAsia="Calibri" w:hAnsi="Times New Roman" w:cs="Times New Roman"/>
          <w:b/>
          <w:kern w:val="0"/>
          <w:sz w:val="24"/>
          <w:szCs w:val="24"/>
          <w14:ligatures w14:val="none"/>
        </w:rPr>
      </w:pPr>
      <w:r w:rsidRPr="00DE7B94">
        <w:rPr>
          <w:rFonts w:ascii="Times New Roman" w:eastAsia="Calibri" w:hAnsi="Times New Roman" w:cs="Times New Roman"/>
          <w:b/>
          <w:kern w:val="0"/>
          <w:sz w:val="24"/>
          <w:szCs w:val="24"/>
          <w14:ligatures w14:val="none"/>
        </w:rPr>
        <w:t>Kompetence sociální a personální</w:t>
      </w:r>
    </w:p>
    <w:p w14:paraId="69609D91" w14:textId="77777777" w:rsidR="00DE7B94" w:rsidRPr="00DE7B94" w:rsidRDefault="00DE7B94" w:rsidP="00950354">
      <w:pPr>
        <w:numPr>
          <w:ilvl w:val="0"/>
          <w:numId w:val="4"/>
        </w:numPr>
        <w:spacing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Neupřednostňujeme používání frontální metody výuky,</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podporujeme skupinovou výuku a kooperativní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vyučování.</w:t>
      </w:r>
    </w:p>
    <w:p w14:paraId="3A89A05D"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 inkluzi (začlenění) - volíme formy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práce, které pojímají různorodý kolektiv třídy jako</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mozaiku vzájemně se doplňujících kvalit, umožňujících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vzájemnou inspiraci a učení s cílem dosahování </w:t>
      </w:r>
      <w:proofErr w:type="gramStart"/>
      <w:r w:rsidRPr="00DE7B94">
        <w:rPr>
          <w:rFonts w:ascii="Times New Roman" w:eastAsia="Times New Roman" w:hAnsi="Times New Roman" w:cs="Times New Roman"/>
          <w:kern w:val="0"/>
          <w:sz w:val="24"/>
          <w:lang w:eastAsia="cs-CZ"/>
          <w14:ligatures w14:val="none"/>
        </w:rPr>
        <w:t xml:space="preserve">osobního </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maxima</w:t>
      </w:r>
      <w:proofErr w:type="gramEnd"/>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každého</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člena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třídního kolektivu.</w:t>
      </w:r>
    </w:p>
    <w:p w14:paraId="4CD9DDB6"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žáky pracovat v týmech, učíme je vnímat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vzájemné odlišnosti jako podmínku efektivní spolupráce.</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Rozvíjíme</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schopnost</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žáků</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zastávat</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týmu</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různé</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role.</w:t>
      </w:r>
    </w:p>
    <w:p w14:paraId="5D1B655C"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žáky kriticky hodnotit práci (význam) týmu, svoji práci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(význam) v týmu i</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práci</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(význam)</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ostatních</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členů</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týmu.</w:t>
      </w:r>
    </w:p>
    <w:p w14:paraId="7F0C56E1"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Podporujeme vzájemnou pomoc žáků, vytváříme </w:t>
      </w:r>
      <w:proofErr w:type="gramStart"/>
      <w:r w:rsidRPr="00DE7B94">
        <w:rPr>
          <w:rFonts w:ascii="Times New Roman" w:eastAsia="Times New Roman" w:hAnsi="Times New Roman" w:cs="Times New Roman"/>
          <w:kern w:val="0"/>
          <w:sz w:val="24"/>
          <w:lang w:eastAsia="cs-CZ"/>
          <w14:ligatures w14:val="none"/>
        </w:rPr>
        <w:t xml:space="preserve">situace, </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kdy</w:t>
      </w:r>
      <w:proofErr w:type="gramEnd"/>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 žáci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vzájemně</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potřebují.</w:t>
      </w:r>
    </w:p>
    <w:p w14:paraId="176DFB7D"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 projevy rasismu, xenofobie a</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nacionalismu.</w:t>
      </w:r>
    </w:p>
    <w:p w14:paraId="7155A6BA"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 výuce podporujeme koedukovanou výchovu dětí.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Průběžně</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monitorujeme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sociální</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vztahy</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třídě,</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skupině.</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Učíme žáky k odmítavému postoji ke všemu, co narušuje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dobré</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vztahy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mezi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mezi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 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učiteli.</w:t>
      </w:r>
    </w:p>
    <w:p w14:paraId="7DEA0FDF"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Vyžadujeme dodržování společně dohodnutých pravidel</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jejichž</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formulaci</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žáci</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sami</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podíleli.</w:t>
      </w:r>
    </w:p>
    <w:p w14:paraId="176FEA35"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Jdeme příkladem – podporujeme spolupráci všech členů</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pedagogického sboru i spolupráci pedagogických 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nepedagogických pracovníků školy. Respektujeme práci,</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roli,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povinnosti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 odpovědnost</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ostatních.</w:t>
      </w:r>
    </w:p>
    <w:p w14:paraId="3B78A109" w14:textId="77777777" w:rsidR="00DE7B94" w:rsidRPr="00DE7B94" w:rsidRDefault="00DE7B94" w:rsidP="00DE7B94">
      <w:pPr>
        <w:numPr>
          <w:ilvl w:val="0"/>
          <w:numId w:val="4"/>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Upřednostňujeme zájmy školy, zájmy žáků a oprávněné</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zájmy rodičů před svými osobními zájmy. Pomáháme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svým</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spolupracovníkům,</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učíme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od</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nich,</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vyměňujeme</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 nimi zkušenosti.</w:t>
      </w:r>
    </w:p>
    <w:p w14:paraId="1DC6AF70" w14:textId="77777777" w:rsidR="00DE7B94" w:rsidRPr="00DE7B94" w:rsidRDefault="00DE7B94" w:rsidP="00DE7B94">
      <w:pPr>
        <w:widowControl w:val="0"/>
        <w:autoSpaceDE w:val="0"/>
        <w:autoSpaceDN w:val="0"/>
        <w:spacing w:after="0" w:line="360" w:lineRule="auto"/>
        <w:ind w:left="77"/>
        <w:jc w:val="both"/>
        <w:rPr>
          <w:rFonts w:ascii="Calibri" w:eastAsia="Calibri" w:hAnsi="Calibri" w:cs="Calibri"/>
          <w:kern w:val="0"/>
          <w14:ligatures w14:val="none"/>
        </w:rPr>
      </w:pPr>
    </w:p>
    <w:p w14:paraId="6A451501" w14:textId="77777777" w:rsidR="00DE7B94" w:rsidRPr="00DE7B94" w:rsidRDefault="00DE7B94" w:rsidP="00DE7B94">
      <w:pPr>
        <w:widowControl w:val="0"/>
        <w:autoSpaceDE w:val="0"/>
        <w:autoSpaceDN w:val="0"/>
        <w:spacing w:after="0" w:line="360" w:lineRule="auto"/>
        <w:ind w:left="77" w:right="52"/>
        <w:jc w:val="both"/>
        <w:rPr>
          <w:rFonts w:ascii="Times New Roman" w:eastAsia="Calibri" w:hAnsi="Times New Roman" w:cs="Times New Roman"/>
          <w:b/>
          <w:kern w:val="0"/>
          <w:sz w:val="24"/>
          <w:szCs w:val="24"/>
          <w14:ligatures w14:val="none"/>
        </w:rPr>
      </w:pPr>
      <w:r w:rsidRPr="00DE7B94">
        <w:rPr>
          <w:rFonts w:ascii="Times New Roman" w:eastAsia="Calibri" w:hAnsi="Times New Roman" w:cs="Times New Roman"/>
          <w:b/>
          <w:kern w:val="0"/>
          <w:sz w:val="24"/>
          <w:szCs w:val="24"/>
          <w14:ligatures w14:val="none"/>
        </w:rPr>
        <w:t>Kompetence</w:t>
      </w:r>
      <w:r w:rsidRPr="00DE7B94">
        <w:rPr>
          <w:rFonts w:ascii="Times New Roman" w:eastAsia="Calibri" w:hAnsi="Times New Roman" w:cs="Times New Roman"/>
          <w:b/>
          <w:spacing w:val="-6"/>
          <w:kern w:val="0"/>
          <w:sz w:val="24"/>
          <w:szCs w:val="24"/>
          <w14:ligatures w14:val="none"/>
        </w:rPr>
        <w:t xml:space="preserve"> </w:t>
      </w:r>
      <w:r w:rsidRPr="00DE7B94">
        <w:rPr>
          <w:rFonts w:ascii="Times New Roman" w:eastAsia="Calibri" w:hAnsi="Times New Roman" w:cs="Times New Roman"/>
          <w:b/>
          <w:kern w:val="0"/>
          <w:sz w:val="24"/>
          <w:szCs w:val="24"/>
          <w14:ligatures w14:val="none"/>
        </w:rPr>
        <w:t>občanské</w:t>
      </w:r>
    </w:p>
    <w:p w14:paraId="7743C5D7"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sociálně</w:t>
      </w:r>
      <w:r w:rsidRPr="00DE7B94">
        <w:rPr>
          <w:rFonts w:ascii="Times New Roman" w:eastAsia="Times New Roman" w:hAnsi="Times New Roman" w:cs="Times New Roman"/>
          <w:spacing w:val="-9"/>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patologické</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projevy</w:t>
      </w:r>
      <w:r w:rsidRPr="00DE7B94">
        <w:rPr>
          <w:rFonts w:ascii="Times New Roman" w:eastAsia="Times New Roman" w:hAnsi="Times New Roman" w:cs="Times New Roman"/>
          <w:spacing w:val="-8"/>
          <w:kern w:val="0"/>
          <w:sz w:val="24"/>
          <w:lang w:eastAsia="cs-CZ"/>
          <w14:ligatures w14:val="none"/>
        </w:rPr>
        <w:t xml:space="preserve"> </w:t>
      </w:r>
      <w:proofErr w:type="gramStart"/>
      <w:r w:rsidRPr="00DE7B94">
        <w:rPr>
          <w:rFonts w:ascii="Times New Roman" w:eastAsia="Times New Roman" w:hAnsi="Times New Roman" w:cs="Times New Roman"/>
          <w:kern w:val="0"/>
          <w:sz w:val="24"/>
          <w:lang w:eastAsia="cs-CZ"/>
          <w14:ligatures w14:val="none"/>
        </w:rPr>
        <w:t xml:space="preserve">chování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w:t>
      </w:r>
      <w:proofErr w:type="gramEnd"/>
      <w:r w:rsidRPr="00DE7B94">
        <w:rPr>
          <w:rFonts w:ascii="Times New Roman" w:eastAsia="Times New Roman" w:hAnsi="Times New Roman" w:cs="Times New Roman"/>
          <w:kern w:val="0"/>
          <w:sz w:val="24"/>
          <w:lang w:eastAsia="cs-CZ"/>
          <w14:ligatures w14:val="none"/>
        </w:rPr>
        <w:t>drogy,</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šikana,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kriminalita mládeže).</w:t>
      </w:r>
    </w:p>
    <w:p w14:paraId="7E09BA52"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 projevy rasismu, xenofobie a</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nacionalismu.</w:t>
      </w:r>
    </w:p>
    <w:p w14:paraId="563DC74F"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agresivní,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hrubé,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vulgární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nezdvořilé projevy chování žáků, zaměstnanců školy i rodičů.</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Netolerujeme nekamarádské chování a odmítnutí</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požadované</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pomoci.</w:t>
      </w:r>
    </w:p>
    <w:p w14:paraId="1B1414B7"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Netolerujeme žádnou podobu (aktivní, pasivní,</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otevřenou, skrytou) podpory výše uvedených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negativních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jevů.</w:t>
      </w:r>
    </w:p>
    <w:p w14:paraId="6C6B8359"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Důsledně dbáme na dodržování pravidel chování ve</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škole,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stanovených školním</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řádem</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 směrnicemi</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školy.</w:t>
      </w:r>
    </w:p>
    <w:p w14:paraId="739AE97C"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sebeúctě</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úctě</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druhým</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lidem.</w:t>
      </w:r>
    </w:p>
    <w:p w14:paraId="18FC3981"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9"/>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konkrétních</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modelových</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příkladech</w:t>
      </w:r>
      <w:r w:rsidRPr="00DE7B94">
        <w:rPr>
          <w:rFonts w:ascii="Times New Roman" w:eastAsia="Times New Roman" w:hAnsi="Times New Roman" w:cs="Times New Roman"/>
          <w:spacing w:val="-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demonstrujeme</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pozitivní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negativní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projevy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 lidí.</w:t>
      </w:r>
    </w:p>
    <w:p w14:paraId="1F36BC4B"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Podporujeme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různé</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formální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neformální</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způsoby spolupráce s obcí, policií 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jinými</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organizacemi.</w:t>
      </w:r>
    </w:p>
    <w:p w14:paraId="11E24617"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lastRenderedPageBreak/>
        <w:t xml:space="preserve">V rámci svých předmětů, v třídnických hodinách i </w:t>
      </w:r>
      <w:proofErr w:type="gramStart"/>
      <w:r w:rsidRPr="00DE7B94">
        <w:rPr>
          <w:rFonts w:ascii="Times New Roman" w:eastAsia="Times New Roman" w:hAnsi="Times New Roman" w:cs="Times New Roman"/>
          <w:kern w:val="0"/>
          <w:sz w:val="24"/>
          <w:lang w:eastAsia="cs-CZ"/>
          <w14:ligatures w14:val="none"/>
        </w:rPr>
        <w:t xml:space="preserve">na </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mimoškolních</w:t>
      </w:r>
      <w:proofErr w:type="gramEnd"/>
      <w:r w:rsidRPr="00DE7B94">
        <w:rPr>
          <w:rFonts w:ascii="Times New Roman" w:eastAsia="Times New Roman" w:hAnsi="Times New Roman" w:cs="Times New Roman"/>
          <w:kern w:val="0"/>
          <w:sz w:val="24"/>
          <w:lang w:eastAsia="cs-CZ"/>
          <w14:ligatures w14:val="none"/>
        </w:rPr>
        <w:t xml:space="preserve"> akcích upevňujeme žádoucí pozitivní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formy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žáků.</w:t>
      </w:r>
    </w:p>
    <w:p w14:paraId="30A7A6B7"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Neustále</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monitorujeme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žáků,</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včas</w:t>
      </w:r>
      <w:r w:rsidRPr="00DE7B94">
        <w:rPr>
          <w:rFonts w:ascii="Times New Roman" w:eastAsia="Times New Roman" w:hAnsi="Times New Roman" w:cs="Times New Roman"/>
          <w:spacing w:val="-6"/>
          <w:kern w:val="0"/>
          <w:sz w:val="24"/>
          <w:lang w:eastAsia="cs-CZ"/>
          <w14:ligatures w14:val="none"/>
        </w:rPr>
        <w:t xml:space="preserve"> </w:t>
      </w:r>
      <w:proofErr w:type="gramStart"/>
      <w:r w:rsidRPr="00DE7B94">
        <w:rPr>
          <w:rFonts w:ascii="Times New Roman" w:eastAsia="Times New Roman" w:hAnsi="Times New Roman" w:cs="Times New Roman"/>
          <w:kern w:val="0"/>
          <w:sz w:val="24"/>
          <w:lang w:eastAsia="cs-CZ"/>
          <w14:ligatures w14:val="none"/>
        </w:rPr>
        <w:t xml:space="preserve">přijímáme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účinná</w:t>
      </w:r>
      <w:proofErr w:type="gramEnd"/>
      <w:r w:rsidRPr="00DE7B94">
        <w:rPr>
          <w:rFonts w:ascii="Times New Roman" w:eastAsia="Times New Roman" w:hAnsi="Times New Roman" w:cs="Times New Roman"/>
          <w:kern w:val="0"/>
          <w:sz w:val="24"/>
          <w:lang w:eastAsia="cs-CZ"/>
          <w14:ligatures w14:val="none"/>
        </w:rPr>
        <w:t xml:space="preserve"> opatření. Kázeňské přestupky se snažíme </w:t>
      </w:r>
      <w:proofErr w:type="gramStart"/>
      <w:r w:rsidRPr="00DE7B94">
        <w:rPr>
          <w:rFonts w:ascii="Times New Roman" w:eastAsia="Times New Roman" w:hAnsi="Times New Roman" w:cs="Times New Roman"/>
          <w:kern w:val="0"/>
          <w:sz w:val="24"/>
          <w:lang w:eastAsia="cs-CZ"/>
          <w14:ligatures w14:val="none"/>
        </w:rPr>
        <w:t xml:space="preserve">řešit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individuálně</w:t>
      </w:r>
      <w:proofErr w:type="gramEnd"/>
      <w:r w:rsidRPr="00DE7B94">
        <w:rPr>
          <w:rFonts w:ascii="Times New Roman" w:eastAsia="Times New Roman" w:hAnsi="Times New Roman" w:cs="Times New Roman"/>
          <w:kern w:val="0"/>
          <w:sz w:val="24"/>
          <w:lang w:eastAsia="cs-CZ"/>
          <w14:ligatures w14:val="none"/>
        </w:rPr>
        <w:t>. Snažíme se zjistit motiv (příčinu)</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kázeňských problémů.</w:t>
      </w:r>
    </w:p>
    <w:p w14:paraId="2AB38376"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Využíváme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pomoci</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zkušeností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odborníků</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výchovných poradců,</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školního </w:t>
      </w:r>
      <w:proofErr w:type="spellStart"/>
      <w:r w:rsidRPr="00DE7B94">
        <w:rPr>
          <w:rFonts w:ascii="Times New Roman" w:eastAsia="Times New Roman" w:hAnsi="Times New Roman" w:cs="Times New Roman"/>
          <w:kern w:val="0"/>
          <w:sz w:val="24"/>
          <w:lang w:eastAsia="cs-CZ"/>
          <w14:ligatures w14:val="none"/>
        </w:rPr>
        <w:t>poradentského</w:t>
      </w:r>
      <w:proofErr w:type="spellEnd"/>
      <w:r w:rsidRPr="00DE7B94">
        <w:rPr>
          <w:rFonts w:ascii="Times New Roman" w:eastAsia="Times New Roman" w:hAnsi="Times New Roman" w:cs="Times New Roman"/>
          <w:kern w:val="0"/>
          <w:sz w:val="24"/>
          <w:lang w:eastAsia="cs-CZ"/>
          <w14:ligatures w14:val="none"/>
        </w:rPr>
        <w:t xml:space="preserve"> pracoviště, pedagogicko-psychologické poradny,</w:t>
      </w:r>
      <w:r w:rsidRPr="00DE7B94">
        <w:rPr>
          <w:rFonts w:ascii="Times New Roman" w:eastAsia="Times New Roman" w:hAnsi="Times New Roman" w:cs="Times New Roman"/>
          <w:spacing w:val="4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policie.</w:t>
      </w:r>
    </w:p>
    <w:p w14:paraId="43C71C8F"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Rozumně a zodpovědně využíváme dostupných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prostředků výchovných opatření – s ohledem na </w:t>
      </w:r>
      <w:proofErr w:type="gramStart"/>
      <w:r w:rsidRPr="00DE7B94">
        <w:rPr>
          <w:rFonts w:ascii="Times New Roman" w:eastAsia="Times New Roman" w:hAnsi="Times New Roman" w:cs="Times New Roman"/>
          <w:kern w:val="0"/>
          <w:sz w:val="24"/>
          <w:lang w:eastAsia="cs-CZ"/>
          <w14:ligatures w14:val="none"/>
        </w:rPr>
        <w:t xml:space="preserve">jejich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účinnost</w:t>
      </w:r>
      <w:proofErr w:type="gramEnd"/>
      <w:r w:rsidRPr="00DE7B94">
        <w:rPr>
          <w:rFonts w:ascii="Times New Roman" w:eastAsia="Times New Roman" w:hAnsi="Times New Roman" w:cs="Times New Roman"/>
          <w:kern w:val="0"/>
          <w:sz w:val="24"/>
          <w:lang w:eastAsia="cs-CZ"/>
          <w14:ligatures w14:val="none"/>
        </w:rPr>
        <w:t>.</w:t>
      </w:r>
    </w:p>
    <w:p w14:paraId="489F79DB"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Problémy řešíme věcně, rozumně, spravedlivě, vždy bez </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emocí</w:t>
      </w:r>
      <w:r w:rsidRPr="00DE7B94">
        <w:rPr>
          <w:rFonts w:ascii="Times New Roman" w:eastAsia="Times New Roman" w:hAnsi="Times New Roman" w:cs="Times New Roman"/>
          <w:spacing w:val="-1"/>
          <w:kern w:val="0"/>
          <w:sz w:val="24"/>
          <w:lang w:eastAsia="cs-CZ"/>
          <w14:ligatures w14:val="none"/>
        </w:rPr>
        <w:t xml:space="preserve"> </w:t>
      </w:r>
      <w:proofErr w:type="gramStart"/>
      <w:r w:rsidRPr="00DE7B94">
        <w:rPr>
          <w:rFonts w:ascii="Times New Roman" w:eastAsia="Times New Roman" w:hAnsi="Times New Roman" w:cs="Times New Roman"/>
          <w:kern w:val="0"/>
          <w:sz w:val="24"/>
          <w:lang w:eastAsia="cs-CZ"/>
          <w14:ligatures w14:val="none"/>
        </w:rPr>
        <w:t>a  osobní</w:t>
      </w:r>
      <w:proofErr w:type="gramEnd"/>
      <w:r w:rsidRPr="00DE7B94">
        <w:rPr>
          <w:rFonts w:ascii="Times New Roman" w:eastAsia="Times New Roman" w:hAnsi="Times New Roman" w:cs="Times New Roman"/>
          <w:kern w:val="0"/>
          <w:sz w:val="24"/>
          <w:lang w:eastAsia="cs-CZ"/>
          <w14:ligatures w14:val="none"/>
        </w:rPr>
        <w:t xml:space="preserve"> zášti.</w:t>
      </w:r>
    </w:p>
    <w:p w14:paraId="2912B395"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 xml:space="preserve">Dodržujeme zásadu, „že tu není špatný žák, jsou tu </w:t>
      </w:r>
      <w:proofErr w:type="gramStart"/>
      <w:r w:rsidRPr="00DE7B94">
        <w:rPr>
          <w:rFonts w:ascii="Times New Roman" w:eastAsia="Times New Roman" w:hAnsi="Times New Roman" w:cs="Times New Roman"/>
          <w:kern w:val="0"/>
          <w:sz w:val="24"/>
          <w:lang w:eastAsia="cs-CZ"/>
          <w14:ligatures w14:val="none"/>
        </w:rPr>
        <w:t xml:space="preserve">jen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špatné</w:t>
      </w:r>
      <w:proofErr w:type="gramEnd"/>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projevy jeho</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chování“.</w:t>
      </w:r>
    </w:p>
    <w:p w14:paraId="4D80199E"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 rámci svých předmětů a své působnosti seznamujeme</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w:t>
      </w:r>
      <w:r w:rsidRPr="00DE7B94">
        <w:rPr>
          <w:rFonts w:ascii="Times New Roman" w:eastAsia="Times New Roman" w:hAnsi="Times New Roman" w:cs="Times New Roman"/>
          <w:spacing w:val="-1"/>
          <w:kern w:val="0"/>
          <w:sz w:val="24"/>
          <w:lang w:eastAsia="cs-CZ"/>
          <w14:ligatures w14:val="none"/>
        </w:rPr>
        <w:t> </w:t>
      </w:r>
      <w:r w:rsidRPr="00DE7B94">
        <w:rPr>
          <w:rFonts w:ascii="Times New Roman" w:eastAsia="Times New Roman" w:hAnsi="Times New Roman" w:cs="Times New Roman"/>
          <w:kern w:val="0"/>
          <w:sz w:val="24"/>
          <w:lang w:eastAsia="cs-CZ"/>
          <w14:ligatures w14:val="none"/>
        </w:rPr>
        <w:t>vhodnými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právními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normami.</w:t>
      </w:r>
    </w:p>
    <w:p w14:paraId="4663AEF8"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aktivní</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ochraně</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jejich</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zdraví</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2"/>
          <w:kern w:val="0"/>
          <w:sz w:val="24"/>
          <w:lang w:eastAsia="cs-CZ"/>
          <w14:ligatures w14:val="none"/>
        </w:rPr>
        <w:t> </w:t>
      </w:r>
      <w:r w:rsidRPr="00DE7B94">
        <w:rPr>
          <w:rFonts w:ascii="Times New Roman" w:eastAsia="Times New Roman" w:hAnsi="Times New Roman" w:cs="Times New Roman"/>
          <w:kern w:val="0"/>
          <w:sz w:val="24"/>
          <w:lang w:eastAsia="cs-CZ"/>
          <w14:ligatures w14:val="none"/>
        </w:rPr>
        <w:t>ochraně životního</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prostředí.</w:t>
      </w:r>
    </w:p>
    <w:p w14:paraId="793C417F"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hodnocení</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žáků</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zřetelné</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převaze)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uplatňujeme prvky</w:t>
      </w:r>
      <w:r w:rsidRPr="00DE7B94">
        <w:rPr>
          <w:rFonts w:ascii="Times New Roman" w:eastAsia="Times New Roman" w:hAnsi="Times New Roman" w:cs="Times New Roman"/>
          <w:spacing w:val="-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pozitivní</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motivace.</w:t>
      </w:r>
    </w:p>
    <w:p w14:paraId="17A9AA70"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Jsme vždy připraveni komukoliv z žáků podat pomocnou</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ruku.</w:t>
      </w:r>
    </w:p>
    <w:p w14:paraId="62FC438E" w14:textId="77777777" w:rsidR="00DE7B94" w:rsidRPr="00DE7B94" w:rsidRDefault="00DE7B94" w:rsidP="00DE7B94">
      <w:pPr>
        <w:numPr>
          <w:ilvl w:val="0"/>
          <w:numId w:val="5"/>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Jdeme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příkladem</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respektujeme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právní</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předpisy,</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vnitřní normy školy, plníme příkladně své povinnosti.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Respektujeme osobnost žáka a jeho práva. Budujeme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přátelskou a otevřenou atmosféru ve třídě i ve škole.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Chováme se k žákům, jejich rodičům a ke svým</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spolupracovníkům</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tak,</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jak</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si</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přejeme,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aby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oni</w:t>
      </w:r>
      <w:r w:rsidRPr="00DE7B94">
        <w:rPr>
          <w:rFonts w:ascii="Times New Roman" w:eastAsia="Times New Roman" w:hAnsi="Times New Roman" w:cs="Times New Roman"/>
          <w:spacing w:val="-4"/>
          <w:kern w:val="0"/>
          <w:sz w:val="24"/>
          <w:lang w:eastAsia="cs-CZ"/>
          <w14:ligatures w14:val="none"/>
        </w:rPr>
        <w:t xml:space="preserve"> </w:t>
      </w:r>
      <w:proofErr w:type="gramStart"/>
      <w:r w:rsidRPr="00DE7B94">
        <w:rPr>
          <w:rFonts w:ascii="Times New Roman" w:eastAsia="Times New Roman" w:hAnsi="Times New Roman" w:cs="Times New Roman"/>
          <w:kern w:val="0"/>
          <w:sz w:val="24"/>
          <w:lang w:eastAsia="cs-CZ"/>
          <w14:ligatures w14:val="none"/>
        </w:rPr>
        <w:t xml:space="preserve">chovali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spacing w:val="-1"/>
          <w:kern w:val="0"/>
          <w:sz w:val="24"/>
          <w:lang w:eastAsia="cs-CZ"/>
          <w14:ligatures w14:val="none"/>
        </w:rPr>
        <w:t>k</w:t>
      </w:r>
      <w:proofErr w:type="gramEnd"/>
      <w:r w:rsidRPr="00DE7B94">
        <w:rPr>
          <w:rFonts w:ascii="Times New Roman" w:eastAsia="Times New Roman" w:hAnsi="Times New Roman" w:cs="Times New Roman"/>
          <w:spacing w:val="-1"/>
          <w:kern w:val="0"/>
          <w:sz w:val="24"/>
          <w:lang w:eastAsia="cs-CZ"/>
          <w14:ligatures w14:val="none"/>
        </w:rPr>
        <w:t> </w:t>
      </w:r>
      <w:r w:rsidRPr="00DE7B94">
        <w:rPr>
          <w:rFonts w:ascii="Times New Roman" w:eastAsia="Times New Roman" w:hAnsi="Times New Roman" w:cs="Times New Roman"/>
          <w:kern w:val="0"/>
          <w:sz w:val="24"/>
          <w:lang w:eastAsia="cs-CZ"/>
          <w14:ligatures w14:val="none"/>
        </w:rPr>
        <w:t>nám.</w:t>
      </w:r>
    </w:p>
    <w:p w14:paraId="02B8999F" w14:textId="77777777" w:rsidR="00DE7B94" w:rsidRPr="00DE7B94" w:rsidRDefault="00DE7B94" w:rsidP="00DE7B94">
      <w:pPr>
        <w:widowControl w:val="0"/>
        <w:autoSpaceDE w:val="0"/>
        <w:autoSpaceDN w:val="0"/>
        <w:spacing w:after="0" w:line="360" w:lineRule="auto"/>
        <w:ind w:left="77" w:right="52"/>
        <w:jc w:val="both"/>
        <w:rPr>
          <w:rFonts w:ascii="Calibri" w:eastAsia="Calibri" w:hAnsi="Calibri" w:cs="Calibri"/>
          <w:b/>
          <w:kern w:val="0"/>
          <w14:ligatures w14:val="none"/>
        </w:rPr>
      </w:pPr>
    </w:p>
    <w:p w14:paraId="7EEA25FA" w14:textId="77777777" w:rsidR="00DE7B94" w:rsidRPr="00DE7B94" w:rsidRDefault="00DE7B94" w:rsidP="00DE7B94">
      <w:pPr>
        <w:widowControl w:val="0"/>
        <w:autoSpaceDE w:val="0"/>
        <w:autoSpaceDN w:val="0"/>
        <w:spacing w:after="0" w:line="360" w:lineRule="auto"/>
        <w:ind w:left="77" w:right="52"/>
        <w:jc w:val="both"/>
        <w:rPr>
          <w:rFonts w:ascii="Times New Roman" w:eastAsia="Calibri" w:hAnsi="Times New Roman" w:cs="Times New Roman"/>
          <w:b/>
          <w:kern w:val="0"/>
          <w:sz w:val="24"/>
          <w:szCs w:val="24"/>
          <w14:ligatures w14:val="none"/>
        </w:rPr>
      </w:pPr>
      <w:r w:rsidRPr="00DE7B94">
        <w:rPr>
          <w:rFonts w:ascii="Times New Roman" w:eastAsia="Calibri" w:hAnsi="Times New Roman" w:cs="Times New Roman"/>
          <w:b/>
          <w:kern w:val="0"/>
          <w:sz w:val="24"/>
          <w:szCs w:val="24"/>
          <w14:ligatures w14:val="none"/>
        </w:rPr>
        <w:t>Kompetence</w:t>
      </w:r>
      <w:r w:rsidRPr="00DE7B94">
        <w:rPr>
          <w:rFonts w:ascii="Times New Roman" w:eastAsia="Calibri" w:hAnsi="Times New Roman" w:cs="Times New Roman"/>
          <w:b/>
          <w:spacing w:val="-6"/>
          <w:kern w:val="0"/>
          <w:sz w:val="24"/>
          <w:szCs w:val="24"/>
          <w14:ligatures w14:val="none"/>
        </w:rPr>
        <w:t xml:space="preserve"> </w:t>
      </w:r>
      <w:r w:rsidRPr="00DE7B94">
        <w:rPr>
          <w:rFonts w:ascii="Times New Roman" w:eastAsia="Calibri" w:hAnsi="Times New Roman" w:cs="Times New Roman"/>
          <w:b/>
          <w:kern w:val="0"/>
          <w:sz w:val="24"/>
          <w:szCs w:val="24"/>
          <w14:ligatures w14:val="none"/>
        </w:rPr>
        <w:t>pracovní</w:t>
      </w:r>
    </w:p>
    <w:p w14:paraId="77BFD105"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pozitivnímu</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vztahu</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práci.</w:t>
      </w:r>
      <w:r w:rsidRPr="00DE7B94">
        <w:rPr>
          <w:rFonts w:ascii="Times New Roman" w:eastAsia="Times New Roman" w:hAnsi="Times New Roman" w:cs="Times New Roman"/>
          <w:spacing w:val="-4"/>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Kvalitně odvedenou</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práci</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vždy</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pochválíme.</w:t>
      </w:r>
    </w:p>
    <w:p w14:paraId="14C29EA3"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Při výuce vytváříme podnětné a tvořivé pracovní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prostředí. Měníme pracovní podmínky, žáky vedeme k</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adaptaci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nové pracovní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podmínky.</w:t>
      </w:r>
    </w:p>
    <w:p w14:paraId="094C8366"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Důsledně</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žáky</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vedeme</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dodržování</w:t>
      </w:r>
      <w:r w:rsidRPr="00DE7B94">
        <w:rPr>
          <w:rFonts w:ascii="Times New Roman" w:eastAsia="Times New Roman" w:hAnsi="Times New Roman" w:cs="Times New Roman"/>
          <w:spacing w:val="-6"/>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vymezených</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pravidel,</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ochraně zdraví 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k</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plnění</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svých</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povinností</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závazků.</w:t>
      </w:r>
    </w:p>
    <w:p w14:paraId="57598BA9"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Různými formami (exkurze, film, beseda apod.)</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seznamujeme žáky s různými profesemi – cíleně</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ujasňujeme představu žáků o reálné podobě jejich</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budoucího povolání a o volbě vhodného dalšího studia.</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Cíleně posilujeme (motivujeme) žáky k dosažení jimi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vhodně zvoleného dalšího studia (budoucího povolání).</w:t>
      </w:r>
      <w:r w:rsidRPr="00DE7B94">
        <w:rPr>
          <w:rFonts w:ascii="Times New Roman" w:eastAsia="Times New Roman" w:hAnsi="Times New Roman" w:cs="Times New Roman"/>
          <w:spacing w:val="-48"/>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Jdeme příkladem – příkladně si plníme své pracovní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povinnosti</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(nástupy</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do</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hodin,</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příprava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na</w:t>
      </w:r>
      <w:r w:rsidRPr="00DE7B94">
        <w:rPr>
          <w:rFonts w:ascii="Times New Roman" w:eastAsia="Times New Roman" w:hAnsi="Times New Roman" w:cs="Times New Roman"/>
          <w:spacing w:val="-3"/>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výuku</w:t>
      </w:r>
      <w:r w:rsidRPr="00DE7B94">
        <w:rPr>
          <w:rFonts w:ascii="Times New Roman" w:eastAsia="Times New Roman" w:hAnsi="Times New Roman" w:cs="Times New Roman"/>
          <w:spacing w:val="-2"/>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w:t>
      </w:r>
    </w:p>
    <w:p w14:paraId="214FC7A9"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Dodržujeme dané slovo. Vážíme si své profese. Svoji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profesi a svoji školu pozitivně prezentujeme před </w:t>
      </w:r>
      <w:proofErr w:type="gramStart"/>
      <w:r w:rsidRPr="00DE7B94">
        <w:rPr>
          <w:rFonts w:ascii="Times New Roman" w:eastAsia="Times New Roman" w:hAnsi="Times New Roman" w:cs="Times New Roman"/>
          <w:kern w:val="0"/>
          <w:sz w:val="24"/>
          <w:lang w:eastAsia="cs-CZ"/>
          <w14:ligatures w14:val="none"/>
        </w:rPr>
        <w:t xml:space="preserve">žáky,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rodiči</w:t>
      </w:r>
      <w:proofErr w:type="gramEnd"/>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i širší veřejností.</w:t>
      </w:r>
    </w:p>
    <w:p w14:paraId="0CAB5C24"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K osvojování výše uvedeného směřuje každodenní</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 xml:space="preserve">činnost školy, tj. vyučování, ale i mnohé další činnosti </w:t>
      </w:r>
      <w:proofErr w:type="gramStart"/>
      <w:r w:rsidRPr="00DE7B94">
        <w:rPr>
          <w:rFonts w:ascii="Times New Roman" w:eastAsia="Times New Roman" w:hAnsi="Times New Roman" w:cs="Times New Roman"/>
          <w:kern w:val="0"/>
          <w:sz w:val="24"/>
          <w:lang w:eastAsia="cs-CZ"/>
          <w14:ligatures w14:val="none"/>
        </w:rPr>
        <w:t xml:space="preserve">a </w:t>
      </w:r>
      <w:r w:rsidRPr="00DE7B94">
        <w:rPr>
          <w:rFonts w:ascii="Times New Roman" w:eastAsia="Times New Roman" w:hAnsi="Times New Roman" w:cs="Times New Roman"/>
          <w:spacing w:val="-47"/>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akce</w:t>
      </w:r>
      <w:proofErr w:type="gramEnd"/>
      <w:r w:rsidRPr="00DE7B94">
        <w:rPr>
          <w:rFonts w:ascii="Times New Roman" w:eastAsia="Times New Roman" w:hAnsi="Times New Roman" w:cs="Times New Roman"/>
          <w:kern w:val="0"/>
          <w:sz w:val="24"/>
          <w:lang w:eastAsia="cs-CZ"/>
          <w14:ligatures w14:val="none"/>
        </w:rPr>
        <w:t>, které se školou souvisejí. Jestliže bychom měli</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vytyčit základní pilíře, na kterých je koncepce školy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postavena, mohli bychom uvést následující projekty</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školy:</w:t>
      </w:r>
      <w:r w:rsidRPr="00DE7B94">
        <w:rPr>
          <w:rFonts w:ascii="Times New Roman" w:eastAsia="Times New Roman" w:hAnsi="Times New Roman" w:cs="Times New Roman"/>
          <w:kern w:val="0"/>
          <w:sz w:val="24"/>
          <w:lang w:eastAsia="cs-CZ"/>
          <w14:ligatures w14:val="none"/>
        </w:rPr>
        <w:tab/>
        <w:t>Halloween, Adventní čtení, Den</w:t>
      </w:r>
      <w:r w:rsidRPr="00DE7B94">
        <w:rPr>
          <w:rFonts w:ascii="Times New Roman" w:eastAsia="Times New Roman" w:hAnsi="Times New Roman" w:cs="Times New Roman"/>
          <w:spacing w:val="-5"/>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Země – úklid okolí školy a lesa,</w:t>
      </w:r>
      <w:r w:rsidRPr="00DE7B94">
        <w:rPr>
          <w:rFonts w:ascii="Times New Roman" w:eastAsia="Times New Roman" w:hAnsi="Times New Roman" w:cs="Times New Roman"/>
          <w:spacing w:val="-4"/>
          <w:kern w:val="0"/>
          <w:sz w:val="24"/>
          <w:lang w:eastAsia="cs-CZ"/>
          <w14:ligatures w14:val="none"/>
        </w:rPr>
        <w:t xml:space="preserve"> Den matek, Den dětí, </w:t>
      </w:r>
      <w:r w:rsidRPr="00DE7B94">
        <w:rPr>
          <w:rFonts w:ascii="Times New Roman" w:eastAsia="Times New Roman" w:hAnsi="Times New Roman" w:cs="Times New Roman"/>
          <w:kern w:val="0"/>
          <w:sz w:val="24"/>
          <w:lang w:eastAsia="cs-CZ"/>
          <w14:ligatures w14:val="none"/>
        </w:rPr>
        <w:t xml:space="preserve">Volba povolání, Umíme to s financemi, Nebezpečí </w:t>
      </w:r>
      <w:proofErr w:type="gramStart"/>
      <w:r w:rsidRPr="00DE7B94">
        <w:rPr>
          <w:rFonts w:ascii="Times New Roman" w:eastAsia="Times New Roman" w:hAnsi="Times New Roman" w:cs="Times New Roman"/>
          <w:kern w:val="0"/>
          <w:sz w:val="24"/>
          <w:lang w:eastAsia="cs-CZ"/>
          <w14:ligatures w14:val="none"/>
        </w:rPr>
        <w:t>závislosti,…</w:t>
      </w:r>
      <w:proofErr w:type="gramEnd"/>
    </w:p>
    <w:p w14:paraId="24FA77F8"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Realizací projektů u žáků upevňujeme</w:t>
      </w:r>
      <w:r w:rsidRPr="00DE7B94">
        <w:rPr>
          <w:rFonts w:ascii="Times New Roman" w:eastAsia="Times New Roman" w:hAnsi="Times New Roman" w:cs="Times New Roman"/>
          <w:spacing w:val="1"/>
          <w:kern w:val="0"/>
          <w:sz w:val="24"/>
          <w:lang w:eastAsia="cs-CZ"/>
          <w14:ligatures w14:val="none"/>
        </w:rPr>
        <w:t xml:space="preserve"> </w:t>
      </w:r>
      <w:r w:rsidRPr="00DE7B94">
        <w:rPr>
          <w:rFonts w:ascii="Times New Roman" w:eastAsia="Times New Roman" w:hAnsi="Times New Roman" w:cs="Times New Roman"/>
          <w:kern w:val="0"/>
          <w:sz w:val="24"/>
          <w:lang w:eastAsia="cs-CZ"/>
          <w14:ligatures w14:val="none"/>
        </w:rPr>
        <w:t>mezilidské vztahy.</w:t>
      </w:r>
    </w:p>
    <w:p w14:paraId="37D922FC" w14:textId="77777777" w:rsidR="00DE7B94" w:rsidRPr="00DE7B94" w:rsidRDefault="00DE7B94" w:rsidP="00DE7B94">
      <w:pPr>
        <w:widowControl w:val="0"/>
        <w:autoSpaceDE w:val="0"/>
        <w:autoSpaceDN w:val="0"/>
        <w:spacing w:after="0" w:line="360" w:lineRule="auto"/>
        <w:ind w:left="77" w:right="52"/>
        <w:jc w:val="both"/>
        <w:rPr>
          <w:rFonts w:ascii="Times New Roman" w:eastAsia="Calibri" w:hAnsi="Times New Roman" w:cs="Times New Roman"/>
          <w:b/>
          <w:kern w:val="0"/>
          <w:sz w:val="24"/>
          <w:szCs w:val="24"/>
          <w14:ligatures w14:val="none"/>
        </w:rPr>
      </w:pPr>
    </w:p>
    <w:p w14:paraId="201FF8BD" w14:textId="77777777" w:rsidR="00DE7B94" w:rsidRPr="00DE7B94" w:rsidRDefault="00DE7B94" w:rsidP="00DE7B94">
      <w:pPr>
        <w:widowControl w:val="0"/>
        <w:autoSpaceDE w:val="0"/>
        <w:autoSpaceDN w:val="0"/>
        <w:spacing w:after="0" w:line="360" w:lineRule="auto"/>
        <w:ind w:left="77" w:right="52"/>
        <w:jc w:val="both"/>
        <w:rPr>
          <w:rFonts w:ascii="Times New Roman" w:eastAsia="Calibri" w:hAnsi="Times New Roman" w:cs="Times New Roman"/>
          <w:b/>
          <w:kern w:val="0"/>
          <w:sz w:val="24"/>
          <w:szCs w:val="24"/>
          <w14:ligatures w14:val="none"/>
        </w:rPr>
      </w:pPr>
      <w:r w:rsidRPr="00DE7B94">
        <w:rPr>
          <w:rFonts w:ascii="Times New Roman" w:eastAsia="Calibri" w:hAnsi="Times New Roman" w:cs="Times New Roman"/>
          <w:b/>
          <w:kern w:val="0"/>
          <w:sz w:val="24"/>
          <w:szCs w:val="24"/>
          <w14:ligatures w14:val="none"/>
        </w:rPr>
        <w:t>Kompetence</w:t>
      </w:r>
      <w:r w:rsidRPr="00DE7B94">
        <w:rPr>
          <w:rFonts w:ascii="Times New Roman" w:eastAsia="Calibri" w:hAnsi="Times New Roman" w:cs="Times New Roman"/>
          <w:b/>
          <w:spacing w:val="-6"/>
          <w:kern w:val="0"/>
          <w:sz w:val="24"/>
          <w:szCs w:val="24"/>
          <w14:ligatures w14:val="none"/>
        </w:rPr>
        <w:t xml:space="preserve"> </w:t>
      </w:r>
      <w:r w:rsidRPr="00DE7B94">
        <w:rPr>
          <w:rFonts w:ascii="Times New Roman" w:eastAsia="Calibri" w:hAnsi="Times New Roman" w:cs="Times New Roman"/>
          <w:b/>
          <w:kern w:val="0"/>
          <w:sz w:val="24"/>
          <w:szCs w:val="24"/>
          <w14:ligatures w14:val="none"/>
        </w:rPr>
        <w:t>digitální</w:t>
      </w:r>
    </w:p>
    <w:p w14:paraId="05962050"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Vedeme žáky k běžnému používaní digitálních zařízení, aplikací a služeb.</w:t>
      </w:r>
    </w:p>
    <w:p w14:paraId="6B6252A2"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Učíme žáky získávat, vyhledávat, kriticky posuzovat, spravovat a sdílet data, informace a digitální obsah.</w:t>
      </w:r>
    </w:p>
    <w:p w14:paraId="36090C2F"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lastRenderedPageBreak/>
        <w:t>Využíváme digitální technologie k usnadnění práce, zefektivnění pracovních postupů, zkvalitnění výsledků práce, komunikaci a k výuce.</w:t>
      </w:r>
    </w:p>
    <w:p w14:paraId="14254051"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Chápeme význam digitálních technologií pro lidskou společnost, seznamujeme se s novými technologiemi, kriticky hodnotíme jejich přínosy a reflektujeme rizika jejich využívání.</w:t>
      </w:r>
    </w:p>
    <w:p w14:paraId="742123B6" w14:textId="77777777" w:rsidR="00DE7B94" w:rsidRPr="00DE7B94" w:rsidRDefault="00DE7B94" w:rsidP="00DE7B94">
      <w:pPr>
        <w:numPr>
          <w:ilvl w:val="0"/>
          <w:numId w:val="6"/>
        </w:numPr>
        <w:spacing w:before="120" w:after="0" w:line="240" w:lineRule="auto"/>
        <w:ind w:right="125"/>
        <w:jc w:val="both"/>
        <w:rPr>
          <w:rFonts w:ascii="Times New Roman" w:eastAsia="Times New Roman" w:hAnsi="Times New Roman" w:cs="Times New Roman"/>
          <w:kern w:val="0"/>
          <w:sz w:val="24"/>
          <w:lang w:eastAsia="cs-CZ"/>
          <w14:ligatures w14:val="none"/>
        </w:rPr>
      </w:pPr>
      <w:r w:rsidRPr="00DE7B94">
        <w:rPr>
          <w:rFonts w:ascii="Times New Roman" w:eastAsia="Times New Roman" w:hAnsi="Times New Roman" w:cs="Times New Roman"/>
          <w:kern w:val="0"/>
          <w:sz w:val="24"/>
          <w:lang w:eastAsia="cs-CZ"/>
          <w14:ligatures w14:val="none"/>
        </w:rPr>
        <w:t>Snažíme se předcházet situacím ohrožujícím bezpečnost zařízení i dat, situacím s negativním dopadem na tělesné a duševní zdraví i zdraví ostatních. Při spolupráci, komunikaci a sdílení informací v digitálním prostředí učíme jednat eticky.</w:t>
      </w:r>
    </w:p>
    <w:p w14:paraId="55195DA7" w14:textId="77777777" w:rsidR="00BF6818" w:rsidRDefault="00BF6818"/>
    <w:sectPr w:rsidR="00BF6818" w:rsidSect="00A51A2E">
      <w:footerReference w:type="default" r:id="rId7"/>
      <w:pgSz w:w="11906" w:h="16838"/>
      <w:pgMar w:top="720" w:right="720" w:bottom="720" w:left="720" w:header="708" w:footer="2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976A8" w14:textId="77777777" w:rsidR="001259D8" w:rsidRDefault="001259D8" w:rsidP="00A51A2E">
      <w:pPr>
        <w:spacing w:after="0" w:line="240" w:lineRule="auto"/>
      </w:pPr>
      <w:r>
        <w:separator/>
      </w:r>
    </w:p>
  </w:endnote>
  <w:endnote w:type="continuationSeparator" w:id="0">
    <w:p w14:paraId="699B7BAE" w14:textId="77777777" w:rsidR="001259D8" w:rsidRDefault="001259D8" w:rsidP="00A51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1677555"/>
      <w:docPartObj>
        <w:docPartGallery w:val="Page Numbers (Bottom of Page)"/>
        <w:docPartUnique/>
      </w:docPartObj>
    </w:sdtPr>
    <w:sdtEndPr/>
    <w:sdtContent>
      <w:p w14:paraId="457FFA33" w14:textId="0F0BDACC" w:rsidR="00A51A2E" w:rsidRDefault="00A51A2E">
        <w:pPr>
          <w:pStyle w:val="Zpat"/>
          <w:jc w:val="center"/>
        </w:pPr>
        <w:r>
          <w:fldChar w:fldCharType="begin"/>
        </w:r>
        <w:r>
          <w:instrText>PAGE   \* MERGEFORMAT</w:instrText>
        </w:r>
        <w:r>
          <w:fldChar w:fldCharType="separate"/>
        </w:r>
        <w:r>
          <w:t>2</w:t>
        </w:r>
        <w:r>
          <w:fldChar w:fldCharType="end"/>
        </w:r>
      </w:p>
    </w:sdtContent>
  </w:sdt>
  <w:p w14:paraId="62A2EC7E" w14:textId="77777777" w:rsidR="00A51A2E" w:rsidRDefault="00A51A2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87731" w14:textId="77777777" w:rsidR="001259D8" w:rsidRDefault="001259D8" w:rsidP="00A51A2E">
      <w:pPr>
        <w:spacing w:after="0" w:line="240" w:lineRule="auto"/>
      </w:pPr>
      <w:r>
        <w:separator/>
      </w:r>
    </w:p>
  </w:footnote>
  <w:footnote w:type="continuationSeparator" w:id="0">
    <w:p w14:paraId="7F57B202" w14:textId="77777777" w:rsidR="001259D8" w:rsidRDefault="001259D8" w:rsidP="00A51A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FB8"/>
    <w:multiLevelType w:val="hybridMultilevel"/>
    <w:tmpl w:val="15885EE4"/>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 w15:restartNumberingAfterBreak="0">
    <w:nsid w:val="1AD355FD"/>
    <w:multiLevelType w:val="hybridMultilevel"/>
    <w:tmpl w:val="60865BF2"/>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2" w15:restartNumberingAfterBreak="0">
    <w:nsid w:val="1FF6628A"/>
    <w:multiLevelType w:val="hybridMultilevel"/>
    <w:tmpl w:val="2F6C9784"/>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3" w15:restartNumberingAfterBreak="0">
    <w:nsid w:val="2773271F"/>
    <w:multiLevelType w:val="multilevel"/>
    <w:tmpl w:val="69A66BCA"/>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4F06FDD"/>
    <w:multiLevelType w:val="hybridMultilevel"/>
    <w:tmpl w:val="2E70FB94"/>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5" w15:restartNumberingAfterBreak="0">
    <w:nsid w:val="58421C79"/>
    <w:multiLevelType w:val="hybridMultilevel"/>
    <w:tmpl w:val="1332DEC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B94"/>
    <w:rsid w:val="00116166"/>
    <w:rsid w:val="001259D8"/>
    <w:rsid w:val="00950354"/>
    <w:rsid w:val="00A51A2E"/>
    <w:rsid w:val="00BF6818"/>
    <w:rsid w:val="00DE7B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453FED"/>
  <w15:chartTrackingRefBased/>
  <w15:docId w15:val="{EAA46205-B16E-432F-BE1D-AD059577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51A2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51A2E"/>
  </w:style>
  <w:style w:type="paragraph" w:styleId="Zpat">
    <w:name w:val="footer"/>
    <w:basedOn w:val="Normln"/>
    <w:link w:val="ZpatChar"/>
    <w:uiPriority w:val="99"/>
    <w:unhideWhenUsed/>
    <w:rsid w:val="00A51A2E"/>
    <w:pPr>
      <w:tabs>
        <w:tab w:val="center" w:pos="4536"/>
        <w:tab w:val="right" w:pos="9072"/>
      </w:tabs>
      <w:spacing w:after="0" w:line="240" w:lineRule="auto"/>
    </w:pPr>
  </w:style>
  <w:style w:type="character" w:customStyle="1" w:styleId="ZpatChar">
    <w:name w:val="Zápatí Char"/>
    <w:basedOn w:val="Standardnpsmoodstavce"/>
    <w:link w:val="Zpat"/>
    <w:uiPriority w:val="99"/>
    <w:rsid w:val="00A51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1842</Words>
  <Characters>10869</Characters>
  <Application>Microsoft Office Word</Application>
  <DocSecurity>0</DocSecurity>
  <Lines>90</Lines>
  <Paragraphs>25</Paragraphs>
  <ScaleCrop>false</ScaleCrop>
  <Company>ZS a MS Touzim</Company>
  <LinksUpToDate>false</LinksUpToDate>
  <CharactersWithSpaces>12686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Jana Peštová</cp:lastModifiedBy>
  <cp:revision>4</cp:revision>
  <dcterms:created xsi:type="dcterms:W3CDTF">2023-09-09T17:27:00Z</dcterms:created>
  <dcterms:modified xsi:type="dcterms:W3CDTF">2023-09-20T07:01:00Z</dcterms:modified>
</cp:coreProperties>
</file>